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7E" w:rsidRDefault="0015037E"/>
    <w:tbl>
      <w:tblPr>
        <w:tblStyle w:val="Tabellrutenett"/>
        <w:tblW w:w="9214" w:type="dxa"/>
        <w:tblLayout w:type="fixed"/>
        <w:tblLook w:val="0000" w:firstRow="0" w:lastRow="0" w:firstColumn="0" w:lastColumn="0" w:noHBand="0" w:noVBand="0"/>
      </w:tblPr>
      <w:tblGrid>
        <w:gridCol w:w="2037"/>
        <w:gridCol w:w="1007"/>
        <w:gridCol w:w="1523"/>
        <w:gridCol w:w="1523"/>
        <w:gridCol w:w="587"/>
        <w:gridCol w:w="2537"/>
      </w:tblGrid>
      <w:tr w:rsidR="0015037E" w:rsidRPr="004A60C0" w:rsidTr="004B6892">
        <w:trPr>
          <w:trHeight w:val="1036"/>
        </w:trPr>
        <w:tc>
          <w:tcPr>
            <w:tcW w:w="9214" w:type="dxa"/>
            <w:gridSpan w:val="6"/>
          </w:tcPr>
          <w:p w:rsidR="0015037E" w:rsidRPr="004A60C0" w:rsidRDefault="0015037E">
            <w:pPr>
              <w:pStyle w:val="Overskrift1"/>
              <w:rPr>
                <w:rFonts w:ascii="Calibri" w:hAnsi="Calibri"/>
                <w:sz w:val="20"/>
              </w:rPr>
            </w:pPr>
          </w:p>
          <w:p w:rsidR="0015037E" w:rsidRPr="00767B30" w:rsidRDefault="004B6892">
            <w:pPr>
              <w:pStyle w:val="Overskrift1"/>
              <w:rPr>
                <w:rFonts w:ascii="Calibri" w:hAnsi="Calibri"/>
                <w:b/>
                <w:sz w:val="36"/>
                <w:szCs w:val="36"/>
              </w:rPr>
            </w:pPr>
            <w:r w:rsidRPr="00767B30">
              <w:rPr>
                <w:rFonts w:ascii="Calibri" w:hAnsi="Calibri"/>
                <w:sz w:val="36"/>
                <w:szCs w:val="36"/>
              </w:rPr>
              <w:t xml:space="preserve">Fremlegging av sak for </w:t>
            </w:r>
            <w:r w:rsidR="00767B30" w:rsidRPr="00767B30">
              <w:rPr>
                <w:rFonts w:ascii="Calibri" w:hAnsi="Calibri"/>
                <w:sz w:val="36"/>
                <w:szCs w:val="36"/>
              </w:rPr>
              <w:t xml:space="preserve">Skadeutvalget </w:t>
            </w:r>
            <w:r w:rsidR="004A60C0" w:rsidRPr="00767B30">
              <w:rPr>
                <w:rFonts w:ascii="Calibri" w:hAnsi="Calibri"/>
                <w:sz w:val="36"/>
                <w:szCs w:val="36"/>
              </w:rPr>
              <w:t>i</w:t>
            </w:r>
            <w:r w:rsidR="00B04545" w:rsidRPr="00767B30">
              <w:rPr>
                <w:rFonts w:ascii="Calibri" w:hAnsi="Calibri"/>
                <w:sz w:val="36"/>
                <w:szCs w:val="36"/>
              </w:rPr>
              <w:t xml:space="preserve"> Norsk Naturskadepool</w:t>
            </w:r>
          </w:p>
          <w:p w:rsidR="0015037E" w:rsidRPr="004A60C0" w:rsidRDefault="0015037E" w:rsidP="00F927E6">
            <w:pPr>
              <w:pStyle w:val="Listeavsnitt"/>
              <w:rPr>
                <w:rFonts w:ascii="Calibri" w:hAnsi="Calibri"/>
                <w:sz w:val="24"/>
                <w:szCs w:val="24"/>
              </w:rPr>
            </w:pPr>
          </w:p>
        </w:tc>
      </w:tr>
      <w:tr w:rsidR="0015037E" w:rsidRPr="004A60C0" w:rsidTr="004B6892">
        <w:trPr>
          <w:trHeight w:val="80"/>
        </w:trPr>
        <w:tc>
          <w:tcPr>
            <w:tcW w:w="2037" w:type="dxa"/>
          </w:tcPr>
          <w:p w:rsidR="0015037E" w:rsidRPr="004A60C0" w:rsidRDefault="007F56B9" w:rsidP="00602D28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>Skadenummer</w:t>
            </w:r>
          </w:p>
        </w:tc>
        <w:tc>
          <w:tcPr>
            <w:tcW w:w="2530" w:type="dxa"/>
            <w:gridSpan w:val="2"/>
          </w:tcPr>
          <w:p w:rsidR="0015037E" w:rsidRPr="004A60C0" w:rsidRDefault="0015037E">
            <w:pPr>
              <w:rPr>
                <w:rFonts w:ascii="Calibri" w:hAnsi="Calibri"/>
              </w:rPr>
            </w:pPr>
          </w:p>
        </w:tc>
        <w:tc>
          <w:tcPr>
            <w:tcW w:w="2110" w:type="dxa"/>
            <w:gridSpan w:val="2"/>
          </w:tcPr>
          <w:p w:rsidR="0015037E" w:rsidRPr="004A60C0" w:rsidRDefault="004B6892" w:rsidP="00602D28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>Ansvarlig Selskap</w:t>
            </w:r>
          </w:p>
        </w:tc>
        <w:tc>
          <w:tcPr>
            <w:tcW w:w="2537" w:type="dxa"/>
          </w:tcPr>
          <w:p w:rsidR="0015037E" w:rsidRPr="004A60C0" w:rsidRDefault="0015037E">
            <w:pPr>
              <w:rPr>
                <w:rFonts w:ascii="Calibri" w:hAnsi="Calibri"/>
              </w:rPr>
            </w:pPr>
          </w:p>
        </w:tc>
      </w:tr>
      <w:tr w:rsidR="00D60F09" w:rsidRPr="004A60C0" w:rsidTr="004B6892">
        <w:trPr>
          <w:trHeight w:val="77"/>
        </w:trPr>
        <w:tc>
          <w:tcPr>
            <w:tcW w:w="2037" w:type="dxa"/>
          </w:tcPr>
          <w:p w:rsidR="00D60F09" w:rsidRPr="004A60C0" w:rsidRDefault="00D60F09" w:rsidP="00602D28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>Forsikringstager</w:t>
            </w:r>
          </w:p>
        </w:tc>
        <w:tc>
          <w:tcPr>
            <w:tcW w:w="2530" w:type="dxa"/>
            <w:gridSpan w:val="2"/>
          </w:tcPr>
          <w:p w:rsidR="00D60F09" w:rsidRPr="004A60C0" w:rsidRDefault="00D60F09">
            <w:pPr>
              <w:rPr>
                <w:rFonts w:ascii="Calibri" w:hAnsi="Calibri"/>
              </w:rPr>
            </w:pPr>
          </w:p>
        </w:tc>
        <w:tc>
          <w:tcPr>
            <w:tcW w:w="2110" w:type="dxa"/>
            <w:gridSpan w:val="2"/>
          </w:tcPr>
          <w:p w:rsidR="00D60F09" w:rsidRPr="004A60C0" w:rsidRDefault="00D60F09" w:rsidP="000A4D60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>Skadedato</w:t>
            </w:r>
          </w:p>
        </w:tc>
        <w:tc>
          <w:tcPr>
            <w:tcW w:w="2537" w:type="dxa"/>
          </w:tcPr>
          <w:p w:rsidR="00D60F09" w:rsidRPr="004A60C0" w:rsidRDefault="00D60F09">
            <w:pPr>
              <w:rPr>
                <w:rFonts w:ascii="Calibri" w:hAnsi="Calibri"/>
              </w:rPr>
            </w:pPr>
          </w:p>
        </w:tc>
      </w:tr>
      <w:tr w:rsidR="00D60F09" w:rsidRPr="004A60C0" w:rsidTr="004B6892">
        <w:trPr>
          <w:trHeight w:val="77"/>
        </w:trPr>
        <w:tc>
          <w:tcPr>
            <w:tcW w:w="2037" w:type="dxa"/>
          </w:tcPr>
          <w:p w:rsidR="00D60F09" w:rsidRPr="004A60C0" w:rsidRDefault="00D60F09" w:rsidP="00602D28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>Objekt</w:t>
            </w:r>
          </w:p>
        </w:tc>
        <w:tc>
          <w:tcPr>
            <w:tcW w:w="2530" w:type="dxa"/>
            <w:gridSpan w:val="2"/>
          </w:tcPr>
          <w:p w:rsidR="00D60F09" w:rsidRPr="004A60C0" w:rsidRDefault="00D60F09">
            <w:pPr>
              <w:rPr>
                <w:rFonts w:ascii="Calibri" w:hAnsi="Calibri"/>
              </w:rPr>
            </w:pPr>
          </w:p>
        </w:tc>
        <w:tc>
          <w:tcPr>
            <w:tcW w:w="2110" w:type="dxa"/>
            <w:gridSpan w:val="2"/>
          </w:tcPr>
          <w:p w:rsidR="00D60F09" w:rsidRPr="004A60C0" w:rsidRDefault="00D60F09" w:rsidP="000A4D60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>Skadeomfang</w:t>
            </w:r>
          </w:p>
        </w:tc>
        <w:tc>
          <w:tcPr>
            <w:tcW w:w="2537" w:type="dxa"/>
          </w:tcPr>
          <w:p w:rsidR="00D60F09" w:rsidRPr="004A60C0" w:rsidRDefault="00D60F09">
            <w:pPr>
              <w:rPr>
                <w:rFonts w:ascii="Calibri" w:hAnsi="Calibri"/>
              </w:rPr>
            </w:pPr>
          </w:p>
        </w:tc>
      </w:tr>
      <w:tr w:rsidR="00D60F09" w:rsidRPr="004A60C0" w:rsidTr="004B6892">
        <w:trPr>
          <w:trHeight w:val="330"/>
        </w:trPr>
        <w:tc>
          <w:tcPr>
            <w:tcW w:w="9214" w:type="dxa"/>
            <w:gridSpan w:val="6"/>
          </w:tcPr>
          <w:p w:rsidR="00D60F09" w:rsidRPr="004A60C0" w:rsidRDefault="00945974">
            <w:pPr>
              <w:rPr>
                <w:rFonts w:ascii="Calibri" w:hAnsi="Calibri"/>
              </w:rPr>
            </w:pPr>
            <w:r w:rsidRPr="004A60C0">
              <w:rPr>
                <w:rFonts w:ascii="Calibri" w:hAnsi="Calibri"/>
                <w:b/>
                <w:sz w:val="24"/>
              </w:rPr>
              <w:t>Faktabeskrivelse</w:t>
            </w:r>
          </w:p>
        </w:tc>
      </w:tr>
      <w:tr w:rsidR="00D60F09" w:rsidRPr="004A60C0" w:rsidTr="004B6892">
        <w:trPr>
          <w:trHeight w:val="482"/>
        </w:trPr>
        <w:tc>
          <w:tcPr>
            <w:tcW w:w="9214" w:type="dxa"/>
            <w:gridSpan w:val="6"/>
          </w:tcPr>
          <w:p w:rsidR="00D60F09" w:rsidRPr="004A60C0" w:rsidRDefault="00D60F09">
            <w:pPr>
              <w:rPr>
                <w:rFonts w:ascii="Calibri" w:hAnsi="Calibri"/>
              </w:rPr>
            </w:pPr>
            <w:r w:rsidRPr="004A60C0">
              <w:rPr>
                <w:rFonts w:ascii="Calibri" w:hAnsi="Calibri"/>
              </w:rPr>
              <w:t>Utfyllende beskrivelse</w:t>
            </w:r>
            <w:r w:rsidR="005324A7" w:rsidRPr="004A60C0">
              <w:rPr>
                <w:rFonts w:ascii="Calibri" w:hAnsi="Calibri"/>
              </w:rPr>
              <w:t xml:space="preserve"> - fakta</w:t>
            </w:r>
          </w:p>
          <w:p w:rsidR="003E382D" w:rsidRPr="004A60C0" w:rsidRDefault="003E382D" w:rsidP="003E382D">
            <w:pPr>
              <w:rPr>
                <w:rFonts w:ascii="Calibri" w:hAnsi="Calibri"/>
              </w:rPr>
            </w:pPr>
            <w:r w:rsidRPr="004A60C0">
              <w:rPr>
                <w:rFonts w:ascii="Calibri" w:hAnsi="Calibri"/>
              </w:rPr>
              <w:t>Konkretisert problemstilling</w:t>
            </w:r>
          </w:p>
          <w:p w:rsidR="00D60F09" w:rsidRPr="004A60C0" w:rsidRDefault="00D60F09">
            <w:pPr>
              <w:rPr>
                <w:rFonts w:ascii="Calibri" w:hAnsi="Calibri"/>
              </w:rPr>
            </w:pPr>
          </w:p>
          <w:p w:rsidR="00D60F09" w:rsidRPr="004A60C0" w:rsidRDefault="00D60F09">
            <w:pPr>
              <w:rPr>
                <w:rFonts w:ascii="Calibri" w:hAnsi="Calibri"/>
              </w:rPr>
            </w:pPr>
          </w:p>
          <w:p w:rsidR="00D60F09" w:rsidRPr="004A60C0" w:rsidRDefault="00D60F09">
            <w:pPr>
              <w:rPr>
                <w:rFonts w:ascii="Calibri" w:hAnsi="Calibri"/>
              </w:rPr>
            </w:pPr>
          </w:p>
          <w:p w:rsidR="00D60F09" w:rsidRPr="004A60C0" w:rsidRDefault="00D60F09">
            <w:pPr>
              <w:rPr>
                <w:rFonts w:ascii="Calibri" w:hAnsi="Calibri"/>
              </w:rPr>
            </w:pPr>
          </w:p>
          <w:p w:rsidR="00D60F09" w:rsidRPr="004A60C0" w:rsidRDefault="00D60F09">
            <w:pPr>
              <w:rPr>
                <w:rFonts w:ascii="Calibri" w:hAnsi="Calibri"/>
              </w:rPr>
            </w:pPr>
          </w:p>
        </w:tc>
      </w:tr>
      <w:tr w:rsidR="00D60F09" w:rsidRPr="004A60C0" w:rsidTr="004B6892">
        <w:tc>
          <w:tcPr>
            <w:tcW w:w="9214" w:type="dxa"/>
            <w:gridSpan w:val="6"/>
          </w:tcPr>
          <w:p w:rsidR="00D60F09" w:rsidRPr="004A60C0" w:rsidRDefault="00D60F09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 xml:space="preserve">Selskapets </w:t>
            </w:r>
            <w:r w:rsidR="00945974" w:rsidRPr="004A60C0">
              <w:rPr>
                <w:rFonts w:ascii="Calibri" w:hAnsi="Calibri"/>
                <w:b/>
                <w:sz w:val="24"/>
              </w:rPr>
              <w:t xml:space="preserve">argumenter og </w:t>
            </w:r>
            <w:r w:rsidRPr="004A60C0">
              <w:rPr>
                <w:rFonts w:ascii="Calibri" w:hAnsi="Calibri"/>
                <w:b/>
                <w:sz w:val="24"/>
              </w:rPr>
              <w:t>innstilling:</w:t>
            </w:r>
          </w:p>
        </w:tc>
      </w:tr>
      <w:tr w:rsidR="00945974" w:rsidRPr="004A60C0" w:rsidTr="004B6892">
        <w:tc>
          <w:tcPr>
            <w:tcW w:w="9214" w:type="dxa"/>
            <w:gridSpan w:val="6"/>
          </w:tcPr>
          <w:p w:rsidR="00945974" w:rsidRPr="004A60C0" w:rsidRDefault="00945974" w:rsidP="00945974">
            <w:pPr>
              <w:rPr>
                <w:rFonts w:ascii="Calibri" w:hAnsi="Calibri"/>
              </w:rPr>
            </w:pPr>
            <w:r w:rsidRPr="004A60C0">
              <w:rPr>
                <w:rFonts w:ascii="Calibri" w:hAnsi="Calibri"/>
              </w:rPr>
              <w:t>Utfyllende innstilling</w:t>
            </w:r>
          </w:p>
          <w:p w:rsidR="00945974" w:rsidRDefault="00945974" w:rsidP="00945974">
            <w:pPr>
              <w:rPr>
                <w:rFonts w:ascii="Calibri" w:hAnsi="Calibri"/>
              </w:rPr>
            </w:pPr>
          </w:p>
          <w:p w:rsidR="001C1600" w:rsidRPr="004A60C0" w:rsidRDefault="001C1600" w:rsidP="00945974">
            <w:pPr>
              <w:rPr>
                <w:rFonts w:ascii="Calibri" w:hAnsi="Calibri"/>
              </w:rPr>
            </w:pPr>
          </w:p>
          <w:p w:rsidR="00945974" w:rsidRPr="004A60C0" w:rsidRDefault="00945974" w:rsidP="00945974">
            <w:pPr>
              <w:rPr>
                <w:rFonts w:ascii="Calibri" w:hAnsi="Calibri"/>
              </w:rPr>
            </w:pPr>
          </w:p>
          <w:p w:rsidR="00945974" w:rsidRPr="004A60C0" w:rsidRDefault="00945974">
            <w:pPr>
              <w:rPr>
                <w:rFonts w:ascii="Calibri" w:hAnsi="Calibri"/>
              </w:rPr>
            </w:pPr>
          </w:p>
          <w:p w:rsidR="00945974" w:rsidRPr="004A60C0" w:rsidRDefault="00945974">
            <w:pPr>
              <w:rPr>
                <w:rFonts w:ascii="Calibri" w:hAnsi="Calibri"/>
              </w:rPr>
            </w:pPr>
          </w:p>
        </w:tc>
        <w:bookmarkStart w:id="0" w:name="_GoBack"/>
        <w:bookmarkEnd w:id="0"/>
      </w:tr>
      <w:tr w:rsidR="00D60F09" w:rsidRPr="004A60C0" w:rsidTr="004B6892">
        <w:tc>
          <w:tcPr>
            <w:tcW w:w="9214" w:type="dxa"/>
            <w:gridSpan w:val="6"/>
          </w:tcPr>
          <w:p w:rsidR="00D60F09" w:rsidRPr="004A60C0" w:rsidRDefault="00945974">
            <w:pPr>
              <w:rPr>
                <w:rFonts w:ascii="Calibri" w:hAnsi="Calibri"/>
              </w:rPr>
            </w:pPr>
            <w:r w:rsidRPr="004A60C0">
              <w:rPr>
                <w:rFonts w:ascii="Calibri" w:hAnsi="Calibri"/>
                <w:b/>
                <w:sz w:val="24"/>
              </w:rPr>
              <w:t>Annen parts argumenter og innstilling:</w:t>
            </w:r>
          </w:p>
        </w:tc>
      </w:tr>
      <w:tr w:rsidR="00945974" w:rsidRPr="004A60C0" w:rsidTr="004B6892">
        <w:tc>
          <w:tcPr>
            <w:tcW w:w="9214" w:type="dxa"/>
            <w:gridSpan w:val="6"/>
          </w:tcPr>
          <w:p w:rsidR="00945974" w:rsidRPr="004A60C0" w:rsidRDefault="00945974" w:rsidP="00945974">
            <w:pPr>
              <w:rPr>
                <w:rFonts w:ascii="Calibri" w:hAnsi="Calibri"/>
              </w:rPr>
            </w:pPr>
            <w:r w:rsidRPr="004A60C0">
              <w:rPr>
                <w:rFonts w:ascii="Calibri" w:hAnsi="Calibri"/>
              </w:rPr>
              <w:t>Andre parts redegjørelse/innstilling</w:t>
            </w:r>
          </w:p>
          <w:p w:rsidR="00945974" w:rsidRPr="004A60C0" w:rsidRDefault="00945974">
            <w:pPr>
              <w:rPr>
                <w:rFonts w:ascii="Calibri" w:hAnsi="Calibri"/>
              </w:rPr>
            </w:pPr>
          </w:p>
          <w:p w:rsidR="00945974" w:rsidRPr="004A60C0" w:rsidRDefault="00945974">
            <w:pPr>
              <w:rPr>
                <w:rFonts w:ascii="Calibri" w:hAnsi="Calibri"/>
              </w:rPr>
            </w:pPr>
          </w:p>
          <w:p w:rsidR="00945974" w:rsidRPr="004A60C0" w:rsidRDefault="00945974">
            <w:pPr>
              <w:rPr>
                <w:rFonts w:ascii="Calibri" w:hAnsi="Calibri"/>
              </w:rPr>
            </w:pPr>
          </w:p>
          <w:p w:rsidR="00945974" w:rsidRPr="004A60C0" w:rsidRDefault="00945974">
            <w:pPr>
              <w:rPr>
                <w:rFonts w:ascii="Calibri" w:hAnsi="Calibri"/>
              </w:rPr>
            </w:pPr>
          </w:p>
          <w:p w:rsidR="00945974" w:rsidRPr="004A60C0" w:rsidRDefault="00945974">
            <w:pPr>
              <w:rPr>
                <w:rFonts w:ascii="Calibri" w:hAnsi="Calibri"/>
              </w:rPr>
            </w:pPr>
          </w:p>
          <w:p w:rsidR="00945974" w:rsidRPr="004A60C0" w:rsidRDefault="00945974">
            <w:pPr>
              <w:rPr>
                <w:rFonts w:ascii="Calibri" w:hAnsi="Calibri"/>
              </w:rPr>
            </w:pPr>
          </w:p>
        </w:tc>
      </w:tr>
      <w:tr w:rsidR="00D60F09" w:rsidRPr="004A60C0" w:rsidTr="004B6892">
        <w:trPr>
          <w:trHeight w:val="208"/>
        </w:trPr>
        <w:tc>
          <w:tcPr>
            <w:tcW w:w="3044" w:type="dxa"/>
            <w:gridSpan w:val="2"/>
          </w:tcPr>
          <w:p w:rsidR="00D60F09" w:rsidRPr="004A60C0" w:rsidRDefault="00D60F09">
            <w:pPr>
              <w:rPr>
                <w:rFonts w:ascii="Calibri" w:hAnsi="Calibri"/>
                <w:sz w:val="16"/>
              </w:rPr>
            </w:pPr>
            <w:r w:rsidRPr="004A60C0">
              <w:rPr>
                <w:rFonts w:ascii="Calibri" w:hAnsi="Calibri"/>
                <w:b/>
              </w:rPr>
              <w:t>Sted/dato:</w:t>
            </w:r>
          </w:p>
        </w:tc>
        <w:tc>
          <w:tcPr>
            <w:tcW w:w="3046" w:type="dxa"/>
            <w:gridSpan w:val="2"/>
          </w:tcPr>
          <w:p w:rsidR="00D60F09" w:rsidRPr="004A60C0" w:rsidRDefault="00D60F09">
            <w:pPr>
              <w:rPr>
                <w:rFonts w:ascii="Calibri" w:hAnsi="Calibri"/>
              </w:rPr>
            </w:pPr>
          </w:p>
        </w:tc>
        <w:tc>
          <w:tcPr>
            <w:tcW w:w="3124" w:type="dxa"/>
            <w:gridSpan w:val="2"/>
          </w:tcPr>
          <w:p w:rsidR="00D60F09" w:rsidRPr="004A60C0" w:rsidRDefault="00945974">
            <w:pPr>
              <w:rPr>
                <w:rFonts w:ascii="Calibri" w:hAnsi="Calibri"/>
              </w:rPr>
            </w:pPr>
            <w:r w:rsidRPr="004A60C0">
              <w:rPr>
                <w:rFonts w:ascii="Calibri" w:hAnsi="Calibri"/>
                <w:b/>
              </w:rPr>
              <w:t>A</w:t>
            </w:r>
            <w:r w:rsidR="003E382D" w:rsidRPr="004A60C0">
              <w:rPr>
                <w:rFonts w:ascii="Calibri" w:hAnsi="Calibri"/>
                <w:b/>
              </w:rPr>
              <w:t>nsvarlig:</w:t>
            </w:r>
          </w:p>
        </w:tc>
      </w:tr>
      <w:tr w:rsidR="00D60F09" w:rsidRPr="004A60C0" w:rsidTr="004B6892">
        <w:trPr>
          <w:trHeight w:val="255"/>
        </w:trPr>
        <w:tc>
          <w:tcPr>
            <w:tcW w:w="3044" w:type="dxa"/>
            <w:gridSpan w:val="2"/>
          </w:tcPr>
          <w:p w:rsidR="00D60F09" w:rsidRPr="004A60C0" w:rsidRDefault="00D60F09">
            <w:pPr>
              <w:rPr>
                <w:rFonts w:ascii="Calibri" w:hAnsi="Calibri"/>
                <w:b/>
              </w:rPr>
            </w:pPr>
          </w:p>
          <w:p w:rsidR="00D60F09" w:rsidRPr="004A60C0" w:rsidRDefault="00D60F09">
            <w:pPr>
              <w:rPr>
                <w:rFonts w:ascii="Calibri" w:hAnsi="Calibri"/>
                <w:b/>
              </w:rPr>
            </w:pPr>
          </w:p>
        </w:tc>
        <w:tc>
          <w:tcPr>
            <w:tcW w:w="3046" w:type="dxa"/>
            <w:gridSpan w:val="2"/>
          </w:tcPr>
          <w:p w:rsidR="00D60F09" w:rsidRPr="004A60C0" w:rsidRDefault="00D60F09">
            <w:pPr>
              <w:rPr>
                <w:rFonts w:ascii="Calibri" w:hAnsi="Calibri"/>
                <w:b/>
              </w:rPr>
            </w:pPr>
          </w:p>
        </w:tc>
        <w:tc>
          <w:tcPr>
            <w:tcW w:w="3124" w:type="dxa"/>
            <w:gridSpan w:val="2"/>
          </w:tcPr>
          <w:p w:rsidR="00D60F09" w:rsidRPr="004A60C0" w:rsidRDefault="00D60F09">
            <w:pPr>
              <w:rPr>
                <w:rFonts w:ascii="Calibri" w:hAnsi="Calibri"/>
                <w:b/>
              </w:rPr>
            </w:pPr>
          </w:p>
        </w:tc>
      </w:tr>
    </w:tbl>
    <w:p w:rsidR="0015037E" w:rsidRPr="004A60C0" w:rsidRDefault="0015037E">
      <w:pPr>
        <w:rPr>
          <w:rFonts w:ascii="Calibri" w:hAnsi="Calibri"/>
        </w:rPr>
      </w:pPr>
    </w:p>
    <w:p w:rsidR="00602D28" w:rsidRPr="004A60C0" w:rsidRDefault="00602D28">
      <w:pPr>
        <w:rPr>
          <w:rFonts w:ascii="Calibri" w:hAnsi="Calibri"/>
        </w:rPr>
      </w:pPr>
    </w:p>
    <w:p w:rsidR="00602D28" w:rsidRPr="004A60C0" w:rsidRDefault="00602D28">
      <w:pPr>
        <w:rPr>
          <w:rFonts w:ascii="Calibri" w:hAnsi="Calibri"/>
        </w:rPr>
      </w:pPr>
    </w:p>
    <w:p w:rsidR="00602D28" w:rsidRPr="004A60C0" w:rsidRDefault="00602D28">
      <w:pPr>
        <w:rPr>
          <w:rFonts w:ascii="Calibri" w:hAnsi="Calibri"/>
        </w:rPr>
      </w:pP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06"/>
      </w:tblGrid>
      <w:tr w:rsidR="0015037E" w:rsidRPr="004A60C0" w:rsidTr="00602D28">
        <w:tc>
          <w:tcPr>
            <w:tcW w:w="9284" w:type="dxa"/>
            <w:gridSpan w:val="2"/>
            <w:shd w:val="pct15" w:color="auto" w:fill="FFFFFF"/>
          </w:tcPr>
          <w:p w:rsidR="0015037E" w:rsidRPr="004A60C0" w:rsidRDefault="004B6892" w:rsidP="00602D28">
            <w:pPr>
              <w:rPr>
                <w:rFonts w:ascii="Calibri" w:hAnsi="Calibri"/>
                <w:b/>
                <w:sz w:val="24"/>
              </w:rPr>
            </w:pPr>
            <w:r w:rsidRPr="004A60C0">
              <w:rPr>
                <w:rFonts w:ascii="Calibri" w:hAnsi="Calibri"/>
                <w:b/>
                <w:sz w:val="24"/>
              </w:rPr>
              <w:t>Vurdering/vedtak</w:t>
            </w:r>
            <w:r w:rsidR="004A60C0">
              <w:rPr>
                <w:rFonts w:ascii="Calibri" w:hAnsi="Calibri"/>
                <w:b/>
                <w:sz w:val="24"/>
              </w:rPr>
              <w:t xml:space="preserve"> i</w:t>
            </w:r>
            <w:r w:rsidRPr="004A60C0">
              <w:rPr>
                <w:rFonts w:ascii="Calibri" w:hAnsi="Calibri"/>
                <w:b/>
                <w:sz w:val="24"/>
              </w:rPr>
              <w:t xml:space="preserve"> Skadeutvalget</w:t>
            </w:r>
          </w:p>
        </w:tc>
      </w:tr>
      <w:tr w:rsidR="0015037E" w:rsidRPr="004A60C0" w:rsidTr="00602D28">
        <w:trPr>
          <w:trHeight w:val="1375"/>
        </w:trPr>
        <w:tc>
          <w:tcPr>
            <w:tcW w:w="9284" w:type="dxa"/>
            <w:gridSpan w:val="2"/>
          </w:tcPr>
          <w:p w:rsidR="0015037E" w:rsidRPr="004A60C0" w:rsidRDefault="0015037E">
            <w:pPr>
              <w:rPr>
                <w:rFonts w:ascii="Calibri" w:hAnsi="Calibri"/>
              </w:rPr>
            </w:pPr>
          </w:p>
        </w:tc>
      </w:tr>
      <w:tr w:rsidR="0015037E" w:rsidRPr="004A60C0" w:rsidTr="00602D28">
        <w:trPr>
          <w:trHeight w:val="132"/>
        </w:trPr>
        <w:tc>
          <w:tcPr>
            <w:tcW w:w="4678" w:type="dxa"/>
            <w:shd w:val="pct15" w:color="auto" w:fill="FFFFFF"/>
          </w:tcPr>
          <w:p w:rsidR="0015037E" w:rsidRPr="004A60C0" w:rsidRDefault="007F56B9">
            <w:pPr>
              <w:rPr>
                <w:rFonts w:ascii="Calibri" w:hAnsi="Calibri"/>
                <w:b/>
              </w:rPr>
            </w:pPr>
            <w:r w:rsidRPr="004A60C0">
              <w:rPr>
                <w:rFonts w:ascii="Calibri" w:hAnsi="Calibri"/>
                <w:b/>
              </w:rPr>
              <w:t>Sted/dato:</w:t>
            </w:r>
          </w:p>
        </w:tc>
        <w:tc>
          <w:tcPr>
            <w:tcW w:w="4606" w:type="dxa"/>
            <w:shd w:val="pct15" w:color="auto" w:fill="FFFFFF"/>
          </w:tcPr>
          <w:p w:rsidR="0015037E" w:rsidRPr="004A60C0" w:rsidRDefault="007F56B9">
            <w:pPr>
              <w:rPr>
                <w:rFonts w:ascii="Calibri" w:hAnsi="Calibri"/>
                <w:b/>
              </w:rPr>
            </w:pPr>
            <w:r w:rsidRPr="004A60C0">
              <w:rPr>
                <w:rFonts w:ascii="Calibri" w:hAnsi="Calibri"/>
                <w:b/>
              </w:rPr>
              <w:t>Underskrift:</w:t>
            </w:r>
          </w:p>
        </w:tc>
      </w:tr>
      <w:tr w:rsidR="0015037E" w:rsidTr="00602D28">
        <w:trPr>
          <w:trHeight w:val="450"/>
        </w:trPr>
        <w:tc>
          <w:tcPr>
            <w:tcW w:w="4678" w:type="dxa"/>
          </w:tcPr>
          <w:p w:rsidR="0015037E" w:rsidRDefault="0015037E">
            <w:pPr>
              <w:rPr>
                <w:b/>
              </w:rPr>
            </w:pPr>
          </w:p>
        </w:tc>
        <w:tc>
          <w:tcPr>
            <w:tcW w:w="4606" w:type="dxa"/>
          </w:tcPr>
          <w:p w:rsidR="0015037E" w:rsidRDefault="0015037E">
            <w:pPr>
              <w:rPr>
                <w:b/>
              </w:rPr>
            </w:pPr>
          </w:p>
        </w:tc>
      </w:tr>
    </w:tbl>
    <w:p w:rsidR="007F56B9" w:rsidRDefault="007F56B9"/>
    <w:sectPr w:rsidR="007F56B9" w:rsidSect="0015037E">
      <w:headerReference w:type="default" r:id="rId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C0" w:rsidRDefault="004A60C0" w:rsidP="004A60C0">
      <w:r>
        <w:separator/>
      </w:r>
    </w:p>
  </w:endnote>
  <w:endnote w:type="continuationSeparator" w:id="0">
    <w:p w:rsidR="004A60C0" w:rsidRDefault="004A60C0" w:rsidP="004A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C0" w:rsidRDefault="004A60C0" w:rsidP="004A60C0">
      <w:r>
        <w:separator/>
      </w:r>
    </w:p>
  </w:footnote>
  <w:footnote w:type="continuationSeparator" w:id="0">
    <w:p w:rsidR="004A60C0" w:rsidRDefault="004A60C0" w:rsidP="004A6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C0" w:rsidRDefault="004A60C0">
    <w:pPr>
      <w:pStyle w:val="Topptekst"/>
    </w:pPr>
    <w:r>
      <w:rPr>
        <w:noProof/>
      </w:rPr>
      <w:drawing>
        <wp:inline distT="0" distB="0" distL="0" distR="0">
          <wp:extent cx="1542145" cy="323850"/>
          <wp:effectExtent l="0" t="0" r="127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 logo 2010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037" cy="343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6FC8"/>
    <w:multiLevelType w:val="hybridMultilevel"/>
    <w:tmpl w:val="7CBCD888"/>
    <w:lvl w:ilvl="0" w:tplc="E530EC2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14FB"/>
    <w:multiLevelType w:val="hybridMultilevel"/>
    <w:tmpl w:val="B270128A"/>
    <w:lvl w:ilvl="0" w:tplc="03949F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28"/>
    <w:rsid w:val="0014287E"/>
    <w:rsid w:val="0015037E"/>
    <w:rsid w:val="001A7B68"/>
    <w:rsid w:val="001C1600"/>
    <w:rsid w:val="001F40D7"/>
    <w:rsid w:val="003E382D"/>
    <w:rsid w:val="004A60C0"/>
    <w:rsid w:val="004B6892"/>
    <w:rsid w:val="005324A7"/>
    <w:rsid w:val="00602D28"/>
    <w:rsid w:val="00767B30"/>
    <w:rsid w:val="007F56B9"/>
    <w:rsid w:val="00945974"/>
    <w:rsid w:val="00A22F8D"/>
    <w:rsid w:val="00B04545"/>
    <w:rsid w:val="00B75782"/>
    <w:rsid w:val="00BC2567"/>
    <w:rsid w:val="00D60F09"/>
    <w:rsid w:val="00F927E6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ABAE8D"/>
  <w15:docId w15:val="{AC12FE31-0D27-4F96-8A95-FB097105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037E"/>
  </w:style>
  <w:style w:type="paragraph" w:styleId="Overskrift1">
    <w:name w:val="heading 1"/>
    <w:basedOn w:val="Normal"/>
    <w:next w:val="Normal"/>
    <w:qFormat/>
    <w:rsid w:val="0015037E"/>
    <w:pPr>
      <w:keepNext/>
      <w:outlineLvl w:val="0"/>
    </w:pPr>
    <w:rPr>
      <w:sz w:val="44"/>
    </w:rPr>
  </w:style>
  <w:style w:type="paragraph" w:styleId="Overskrift2">
    <w:name w:val="heading 2"/>
    <w:basedOn w:val="Normal"/>
    <w:next w:val="Normal"/>
    <w:qFormat/>
    <w:rsid w:val="0015037E"/>
    <w:pPr>
      <w:keepNext/>
      <w:outlineLvl w:val="1"/>
    </w:pPr>
    <w:rPr>
      <w:b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B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927E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A60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60C0"/>
  </w:style>
  <w:style w:type="paragraph" w:styleId="Bunntekst">
    <w:name w:val="footer"/>
    <w:basedOn w:val="Normal"/>
    <w:link w:val="BunntekstTegn"/>
    <w:uiPriority w:val="99"/>
    <w:unhideWhenUsed/>
    <w:rsid w:val="004A60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Brudd på sikkerhetsforskrift og  grov uaktsomhet</vt:lpstr>
      <vt:lpstr> Brudd på sikkerhetsforskrift og  grov uaktsomhet</vt:lpstr>
    </vt:vector>
  </TitlesOfParts>
  <Company>Gjensidige Forsikring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Brudd på sikkerhetsforskrift og  grov uaktsomhet</dc:title>
  <dc:creator>G001856</dc:creator>
  <cp:lastModifiedBy>Jørgen Nielsen</cp:lastModifiedBy>
  <cp:revision>4</cp:revision>
  <cp:lastPrinted>2010-02-24T07:29:00Z</cp:lastPrinted>
  <dcterms:created xsi:type="dcterms:W3CDTF">2016-11-09T13:37:00Z</dcterms:created>
  <dcterms:modified xsi:type="dcterms:W3CDTF">2016-11-11T09:33:00Z</dcterms:modified>
</cp:coreProperties>
</file>